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45" w:rsidRPr="00DB4EE2" w:rsidRDefault="008071A4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z w:val="26"/>
          <w:szCs w:val="26"/>
        </w:rPr>
        <w:t>23</w:t>
      </w:r>
      <w:r w:rsidR="00403D49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="00403D49">
        <w:rPr>
          <w:sz w:val="26"/>
          <w:szCs w:val="26"/>
        </w:rPr>
        <w:t xml:space="preserve"> 2022 проведено</w:t>
      </w:r>
      <w:r w:rsidR="000A0705" w:rsidRPr="00DB4EE2">
        <w:rPr>
          <w:sz w:val="26"/>
          <w:szCs w:val="26"/>
        </w:rPr>
        <w:t xml:space="preserve"> заседание межведомственной комиссии при администрации МОГО «Ухта» по ликвидации задолженности по выплате заработной платы, уплате страховых взносов на обязательное пенсионное страхование и </w:t>
      </w:r>
      <w:r w:rsidR="000A0705" w:rsidRPr="00DB4EE2">
        <w:rPr>
          <w:spacing w:val="-9"/>
          <w:sz w:val="26"/>
          <w:szCs w:val="26"/>
        </w:rPr>
        <w:t>налоговым платежам в бюджет МОГО «Ухта» (далее – Заседан</w:t>
      </w:r>
      <w:r w:rsidR="004B3EFE" w:rsidRPr="00DB4EE2">
        <w:rPr>
          <w:spacing w:val="-9"/>
          <w:sz w:val="26"/>
          <w:szCs w:val="26"/>
        </w:rPr>
        <w:t>ие</w:t>
      </w:r>
      <w:r w:rsidR="000A0705" w:rsidRPr="00DB4EE2">
        <w:rPr>
          <w:spacing w:val="-9"/>
          <w:sz w:val="26"/>
          <w:szCs w:val="26"/>
        </w:rPr>
        <w:t>).</w:t>
      </w:r>
    </w:p>
    <w:p w:rsidR="000A0705" w:rsidRPr="00DB4EE2" w:rsidRDefault="00403D49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>Р</w:t>
      </w:r>
      <w:r w:rsidR="000A0705" w:rsidRPr="00DB4EE2">
        <w:rPr>
          <w:spacing w:val="-9"/>
          <w:sz w:val="26"/>
          <w:szCs w:val="26"/>
        </w:rPr>
        <w:t>ассмотрены следующие вопросы:</w:t>
      </w:r>
    </w:p>
    <w:p w:rsidR="000A0705" w:rsidRPr="00DB4EE2" w:rsidRDefault="000A0705" w:rsidP="008A14BF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 w:rsidRPr="00DB4EE2">
        <w:rPr>
          <w:sz w:val="26"/>
          <w:szCs w:val="26"/>
        </w:rPr>
        <w:t>Перспективы погашения задолженности по заработной плате, НДФЛ и платежам в государственные внебюджетные фонды организациями МОГО «Ухта».</w:t>
      </w:r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заседание Комиссии были приглашены </w:t>
      </w:r>
      <w:r w:rsidR="008071A4">
        <w:rPr>
          <w:sz w:val="26"/>
          <w:szCs w:val="26"/>
        </w:rPr>
        <w:t>12</w:t>
      </w:r>
      <w:r>
        <w:rPr>
          <w:sz w:val="26"/>
          <w:szCs w:val="26"/>
        </w:rPr>
        <w:t xml:space="preserve"> работодателей</w:t>
      </w:r>
      <w:bookmarkStart w:id="0" w:name="_GoBack"/>
      <w:bookmarkEnd w:id="0"/>
      <w:r>
        <w:rPr>
          <w:sz w:val="26"/>
          <w:szCs w:val="26"/>
        </w:rPr>
        <w:t>, имеющи</w:t>
      </w:r>
      <w:r w:rsidR="00FD358E">
        <w:rPr>
          <w:sz w:val="26"/>
          <w:szCs w:val="26"/>
        </w:rPr>
        <w:t>х</w:t>
      </w:r>
      <w:r>
        <w:rPr>
          <w:sz w:val="26"/>
          <w:szCs w:val="26"/>
        </w:rPr>
        <w:t xml:space="preserve"> задолженность по заработной плате перед работниками и налоговы</w:t>
      </w:r>
      <w:r w:rsidR="008071A4">
        <w:rPr>
          <w:sz w:val="26"/>
          <w:szCs w:val="26"/>
        </w:rPr>
        <w:t>м платежам в бюджет МОГО «Ухта»</w:t>
      </w:r>
      <w:r>
        <w:rPr>
          <w:sz w:val="26"/>
          <w:szCs w:val="26"/>
        </w:rPr>
        <w:t xml:space="preserve">. </w:t>
      </w:r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заседании Комиссии приняли участие представители 5 организаций.</w:t>
      </w:r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Комиссией были заслушаны представители организаций, рассмотрены представленные ими документы и письменные пояснения, изучена текущая ситуация с существующей задолженностью по заработной плате, планируемых сроках ее погашения, принятых работодателями мерах по погашению задолженности.</w:t>
      </w:r>
      <w:proofErr w:type="gramEnd"/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заседания Комиссией были даны работодателям соответствующие рекомендации по принятию исчерпывающих мер по погашению задолженности по заработной плате.</w:t>
      </w:r>
    </w:p>
    <w:p w:rsidR="008071A4" w:rsidRPr="000B3188" w:rsidRDefault="008071A4" w:rsidP="000B3188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 w:rsidRPr="000B3188">
        <w:rPr>
          <w:sz w:val="26"/>
          <w:szCs w:val="26"/>
        </w:rPr>
        <w:t>Легализация трудовых отношений в организациях, расположенных на территории МОГО «Ухта».</w:t>
      </w:r>
    </w:p>
    <w:p w:rsidR="00DB4EE2" w:rsidRPr="00DB4EE2" w:rsidRDefault="008071A4" w:rsidP="00DB4EE2">
      <w:pPr>
        <w:pStyle w:val="a3"/>
        <w:tabs>
          <w:tab w:val="left" w:pos="180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данному вопросу на заседание Комиссии были приглашены 2 работодателя</w:t>
      </w:r>
      <w:r w:rsidR="00DB4EE2" w:rsidRPr="00DB4EE2">
        <w:rPr>
          <w:sz w:val="26"/>
          <w:szCs w:val="26"/>
        </w:rPr>
        <w:t>.</w:t>
      </w:r>
    </w:p>
    <w:p w:rsidR="00E47093" w:rsidRPr="008071A4" w:rsidRDefault="008071A4" w:rsidP="00403D49">
      <w:pPr>
        <w:pStyle w:val="a3"/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 w:rsidRPr="008071A4">
        <w:rPr>
          <w:sz w:val="26"/>
          <w:szCs w:val="26"/>
        </w:rPr>
        <w:t>Пре</w:t>
      </w:r>
      <w:r>
        <w:rPr>
          <w:sz w:val="26"/>
          <w:szCs w:val="26"/>
        </w:rPr>
        <w:t>дставители организаций не приняли</w:t>
      </w:r>
      <w:r w:rsidRPr="008071A4">
        <w:rPr>
          <w:sz w:val="26"/>
          <w:szCs w:val="26"/>
        </w:rPr>
        <w:t xml:space="preserve"> участие в заседании Комиссии</w:t>
      </w:r>
      <w:r w:rsidR="00DB4EE2" w:rsidRPr="00DB4EE2">
        <w:rPr>
          <w:sz w:val="26"/>
          <w:szCs w:val="26"/>
        </w:rPr>
        <w:t>.</w:t>
      </w:r>
      <w:r w:rsidR="00403D49" w:rsidRPr="008071A4">
        <w:rPr>
          <w:sz w:val="26"/>
          <w:szCs w:val="26"/>
        </w:rPr>
        <w:t xml:space="preserve"> </w:t>
      </w:r>
    </w:p>
    <w:p w:rsidR="00E47093" w:rsidRDefault="00E47093" w:rsidP="000A0705">
      <w:pPr>
        <w:ind w:firstLine="567"/>
        <w:jc w:val="both"/>
      </w:pPr>
    </w:p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7FF"/>
    <w:multiLevelType w:val="hybridMultilevel"/>
    <w:tmpl w:val="E99CA2D2"/>
    <w:lvl w:ilvl="0" w:tplc="B5E479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4807C5"/>
    <w:multiLevelType w:val="hybridMultilevel"/>
    <w:tmpl w:val="8FC4BA74"/>
    <w:lvl w:ilvl="0" w:tplc="53E29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213F73"/>
    <w:multiLevelType w:val="hybridMultilevel"/>
    <w:tmpl w:val="B9AEF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7689"/>
    <w:multiLevelType w:val="hybridMultilevel"/>
    <w:tmpl w:val="8D58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05"/>
    <w:rsid w:val="000237B6"/>
    <w:rsid w:val="00030D45"/>
    <w:rsid w:val="000A0705"/>
    <w:rsid w:val="000B3188"/>
    <w:rsid w:val="00101624"/>
    <w:rsid w:val="00167548"/>
    <w:rsid w:val="00170F61"/>
    <w:rsid w:val="002859F1"/>
    <w:rsid w:val="00290AAB"/>
    <w:rsid w:val="0035229C"/>
    <w:rsid w:val="00403D49"/>
    <w:rsid w:val="004B3EFE"/>
    <w:rsid w:val="00512FE2"/>
    <w:rsid w:val="005258B4"/>
    <w:rsid w:val="006E5C70"/>
    <w:rsid w:val="008071A4"/>
    <w:rsid w:val="008A14BF"/>
    <w:rsid w:val="00933D8F"/>
    <w:rsid w:val="00934F5F"/>
    <w:rsid w:val="009E6A30"/>
    <w:rsid w:val="00B94E6D"/>
    <w:rsid w:val="00BE3CDE"/>
    <w:rsid w:val="00D12D60"/>
    <w:rsid w:val="00D14C20"/>
    <w:rsid w:val="00DB4EE2"/>
    <w:rsid w:val="00E47093"/>
    <w:rsid w:val="00E80458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Рочева Елизавета Ивановна</cp:lastModifiedBy>
  <cp:revision>4</cp:revision>
  <cp:lastPrinted>2022-04-19T14:00:00Z</cp:lastPrinted>
  <dcterms:created xsi:type="dcterms:W3CDTF">2022-12-08T09:18:00Z</dcterms:created>
  <dcterms:modified xsi:type="dcterms:W3CDTF">2022-12-08T10:36:00Z</dcterms:modified>
</cp:coreProperties>
</file>